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55BC3F" w14:textId="419D481A" w:rsidR="0028756D" w:rsidRDefault="00C30979">
      <w:r>
        <w:t xml:space="preserve">Nandida Valsaraj </w:t>
      </w:r>
    </w:p>
    <w:p w14:paraId="48126E10" w14:textId="77A72428" w:rsidR="00DD131D" w:rsidRDefault="00DD131D">
      <w:r>
        <w:t xml:space="preserve">2. </w:t>
      </w:r>
    </w:p>
    <w:p w14:paraId="564E8362" w14:textId="62230C23" w:rsidR="00C30979" w:rsidRDefault="00C30979">
      <w:r w:rsidRPr="00C30979">
        <w:drawing>
          <wp:inline distT="0" distB="0" distL="0" distR="0" wp14:anchorId="10375BDD" wp14:editId="30188076">
            <wp:extent cx="5731510" cy="1572895"/>
            <wp:effectExtent l="0" t="0" r="2540" b="8255"/>
            <wp:docPr id="111193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2609" name=""/>
                    <pic:cNvPicPr/>
                  </pic:nvPicPr>
                  <pic:blipFill>
                    <a:blip r:embed="rId5"/>
                    <a:stretch>
                      <a:fillRect/>
                    </a:stretch>
                  </pic:blipFill>
                  <pic:spPr>
                    <a:xfrm>
                      <a:off x="0" y="0"/>
                      <a:ext cx="5731510" cy="1572895"/>
                    </a:xfrm>
                    <a:prstGeom prst="rect">
                      <a:avLst/>
                    </a:prstGeom>
                  </pic:spPr>
                </pic:pic>
              </a:graphicData>
            </a:graphic>
          </wp:inline>
        </w:drawing>
      </w:r>
    </w:p>
    <w:p w14:paraId="034EAF87" w14:textId="31FB201E" w:rsidR="00C30979" w:rsidRDefault="00FA68AC">
      <w:r>
        <w:t xml:space="preserve">5. </w:t>
      </w:r>
    </w:p>
    <w:p w14:paraId="0DC74446" w14:textId="670BE991" w:rsidR="00FA68AC" w:rsidRDefault="00FA68AC">
      <w:r>
        <w:t>HTTP</w:t>
      </w:r>
    </w:p>
    <w:p w14:paraId="29C4D721" w14:textId="7F0654E0" w:rsidR="00FA68AC" w:rsidRDefault="00FA68AC">
      <w:r w:rsidRPr="00FA68AC">
        <w:drawing>
          <wp:inline distT="0" distB="0" distL="0" distR="0" wp14:anchorId="30F3126E" wp14:editId="7C371CE3">
            <wp:extent cx="6125884" cy="555171"/>
            <wp:effectExtent l="0" t="0" r="0" b="0"/>
            <wp:docPr id="72098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82611" name=""/>
                    <pic:cNvPicPr/>
                  </pic:nvPicPr>
                  <pic:blipFill>
                    <a:blip r:embed="rId6"/>
                    <a:stretch>
                      <a:fillRect/>
                    </a:stretch>
                  </pic:blipFill>
                  <pic:spPr>
                    <a:xfrm>
                      <a:off x="0" y="0"/>
                      <a:ext cx="6195301" cy="561462"/>
                    </a:xfrm>
                    <a:prstGeom prst="rect">
                      <a:avLst/>
                    </a:prstGeom>
                  </pic:spPr>
                </pic:pic>
              </a:graphicData>
            </a:graphic>
          </wp:inline>
        </w:drawing>
      </w:r>
    </w:p>
    <w:p w14:paraId="26D0030B" w14:textId="20AEE2D1" w:rsidR="00FA68AC" w:rsidRDefault="00FA68AC">
      <w:r>
        <w:t>DNS</w:t>
      </w:r>
    </w:p>
    <w:p w14:paraId="6AA4DA30" w14:textId="39C612D7" w:rsidR="00FA68AC" w:rsidRDefault="00FA68AC">
      <w:r w:rsidRPr="00FA68AC">
        <w:drawing>
          <wp:inline distT="0" distB="0" distL="0" distR="0" wp14:anchorId="7ECDA276" wp14:editId="4EC4192E">
            <wp:extent cx="5731510" cy="2639695"/>
            <wp:effectExtent l="0" t="0" r="2540" b="8255"/>
            <wp:docPr id="141427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77947" name=""/>
                    <pic:cNvPicPr/>
                  </pic:nvPicPr>
                  <pic:blipFill>
                    <a:blip r:embed="rId7"/>
                    <a:stretch>
                      <a:fillRect/>
                    </a:stretch>
                  </pic:blipFill>
                  <pic:spPr>
                    <a:xfrm>
                      <a:off x="0" y="0"/>
                      <a:ext cx="5731510" cy="2639695"/>
                    </a:xfrm>
                    <a:prstGeom prst="rect">
                      <a:avLst/>
                    </a:prstGeom>
                  </pic:spPr>
                </pic:pic>
              </a:graphicData>
            </a:graphic>
          </wp:inline>
        </w:drawing>
      </w:r>
    </w:p>
    <w:p w14:paraId="064587FB" w14:textId="77777777" w:rsidR="00DD131D" w:rsidRDefault="00DD131D"/>
    <w:p w14:paraId="6D0845A7" w14:textId="77777777" w:rsidR="00DD131D" w:rsidRDefault="00DD131D"/>
    <w:p w14:paraId="4C017266" w14:textId="77777777" w:rsidR="00DD131D" w:rsidRDefault="00DD131D"/>
    <w:p w14:paraId="6F7AAAF2" w14:textId="77777777" w:rsidR="00DD131D" w:rsidRDefault="00DD131D"/>
    <w:p w14:paraId="35B02360" w14:textId="77777777" w:rsidR="00DD131D" w:rsidRDefault="00DD131D"/>
    <w:p w14:paraId="4B3D3A7E" w14:textId="77777777" w:rsidR="00DD131D" w:rsidRDefault="00DD131D"/>
    <w:p w14:paraId="36AB44B8" w14:textId="77777777" w:rsidR="00DD131D" w:rsidRDefault="00DD131D"/>
    <w:p w14:paraId="1145D9DD" w14:textId="77777777" w:rsidR="00DD131D" w:rsidRDefault="00DD131D"/>
    <w:p w14:paraId="27EE175E" w14:textId="448A026E" w:rsidR="00FA68AC" w:rsidRDefault="00FA68AC">
      <w:r>
        <w:lastRenderedPageBreak/>
        <w:t xml:space="preserve">TCP </w:t>
      </w:r>
    </w:p>
    <w:p w14:paraId="01EDB5A6" w14:textId="24986096" w:rsidR="00FA68AC" w:rsidRDefault="00FA68AC">
      <w:r w:rsidRPr="00FA68AC">
        <w:drawing>
          <wp:inline distT="0" distB="0" distL="0" distR="0" wp14:anchorId="04BE1EFB" wp14:editId="7CD1374D">
            <wp:extent cx="5731510" cy="2642235"/>
            <wp:effectExtent l="0" t="0" r="2540" b="5715"/>
            <wp:docPr id="45704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45373" name=""/>
                    <pic:cNvPicPr/>
                  </pic:nvPicPr>
                  <pic:blipFill>
                    <a:blip r:embed="rId8"/>
                    <a:stretch>
                      <a:fillRect/>
                    </a:stretch>
                  </pic:blipFill>
                  <pic:spPr>
                    <a:xfrm>
                      <a:off x="0" y="0"/>
                      <a:ext cx="5731510" cy="2642235"/>
                    </a:xfrm>
                    <a:prstGeom prst="rect">
                      <a:avLst/>
                    </a:prstGeom>
                  </pic:spPr>
                </pic:pic>
              </a:graphicData>
            </a:graphic>
          </wp:inline>
        </w:drawing>
      </w:r>
    </w:p>
    <w:p w14:paraId="184FEA8A" w14:textId="6F232C6E" w:rsidR="00FA68AC" w:rsidRDefault="00FA68AC">
      <w:r>
        <w:t xml:space="preserve">6. </w:t>
      </w:r>
    </w:p>
    <w:p w14:paraId="6305B81B" w14:textId="0175BF8E" w:rsidR="00FA68AC" w:rsidRDefault="00FA68AC" w:rsidP="00FA68AC">
      <w:pPr>
        <w:pStyle w:val="ListParagraph"/>
        <w:numPr>
          <w:ilvl w:val="0"/>
          <w:numId w:val="1"/>
        </w:numPr>
      </w:pPr>
      <w:r>
        <w:t>ICMPv6:</w:t>
      </w:r>
      <w:r w:rsidRPr="00FA68AC">
        <w:rPr>
          <w:rFonts w:ascii="Arial" w:hAnsi="Arial" w:cs="Arial"/>
          <w:color w:val="001D35"/>
          <w:sz w:val="27"/>
          <w:szCs w:val="27"/>
          <w:shd w:val="clear" w:color="auto" w:fill="FFFFFF"/>
        </w:rPr>
        <w:t xml:space="preserve"> </w:t>
      </w:r>
      <w:r w:rsidRPr="00FA68AC">
        <w:t>(Internet Control Message Protocol version 6) is a crucial protocol for IPv6 networks, serving as a diagnostic and error reporting tool</w:t>
      </w:r>
      <w:r>
        <w:t>.</w:t>
      </w:r>
    </w:p>
    <w:p w14:paraId="0E293D5B" w14:textId="13A54722" w:rsidR="00FA68AC" w:rsidRDefault="00FA68AC" w:rsidP="00FA68AC">
      <w:pPr>
        <w:pStyle w:val="ListParagraph"/>
        <w:numPr>
          <w:ilvl w:val="0"/>
          <w:numId w:val="1"/>
        </w:numPr>
      </w:pPr>
      <w:r>
        <w:t>D</w:t>
      </w:r>
      <w:r w:rsidR="009813C1">
        <w:t>H</w:t>
      </w:r>
      <w:r>
        <w:t xml:space="preserve">CPv6: </w:t>
      </w:r>
      <w:r w:rsidR="009813C1" w:rsidRPr="009813C1">
        <w:t>(Dynamic Host Configuration Protocol for IPv6) is used to automatically assign IPv6 addresses and other network configuration parameters to devices on a network.</w:t>
      </w:r>
    </w:p>
    <w:p w14:paraId="5B5D7E26" w14:textId="0F2164D5" w:rsidR="00FA68AC" w:rsidRDefault="00FA68AC" w:rsidP="00FA68AC">
      <w:pPr>
        <w:pStyle w:val="ListParagraph"/>
        <w:numPr>
          <w:ilvl w:val="0"/>
          <w:numId w:val="1"/>
        </w:numPr>
      </w:pPr>
      <w:r>
        <w:t xml:space="preserve">TLSv1.2: </w:t>
      </w:r>
      <w:r w:rsidR="009813C1" w:rsidRPr="009813C1">
        <w:t>a widely used encryption protocol that secures communication over networks, particularly for web browsing and other data transfers. </w:t>
      </w:r>
    </w:p>
    <w:p w14:paraId="77DD1455" w14:textId="40F67A84" w:rsidR="00FA68AC" w:rsidRDefault="00FA68AC" w:rsidP="00FA68AC">
      <w:pPr>
        <w:pStyle w:val="ListParagraph"/>
        <w:numPr>
          <w:ilvl w:val="0"/>
          <w:numId w:val="1"/>
        </w:numPr>
      </w:pPr>
      <w:r>
        <w:t>TCP:</w:t>
      </w:r>
      <w:r w:rsidR="009813C1">
        <w:t xml:space="preserve"> Transmission Control Protocol,</w:t>
      </w:r>
      <w:r>
        <w:t xml:space="preserve"> </w:t>
      </w:r>
      <w:r w:rsidR="009813C1" w:rsidRPr="009813C1">
        <w:t>a fundamental communication standard within the TCP/IP protocol suite, enabling reliable and ordered delivery of data between applications over a network</w:t>
      </w:r>
    </w:p>
    <w:p w14:paraId="558087EF" w14:textId="3D9C2EC8" w:rsidR="00FA68AC" w:rsidRDefault="00FA68AC" w:rsidP="00FA68AC">
      <w:pPr>
        <w:pStyle w:val="ListParagraph"/>
        <w:numPr>
          <w:ilvl w:val="0"/>
          <w:numId w:val="1"/>
        </w:numPr>
      </w:pPr>
      <w:r>
        <w:t>DNS: (</w:t>
      </w:r>
      <w:r w:rsidRPr="00FA68AC">
        <w:t>Domain Name System</w:t>
      </w:r>
      <w:r>
        <w:t xml:space="preserve">) </w:t>
      </w:r>
      <w:r w:rsidRPr="00FA68AC">
        <w:t>protocol is a fundamental part of the internet that translates human-readable domain names (like www.example.com) into the numerical IP addresses that computers use to locate each other. </w:t>
      </w:r>
    </w:p>
    <w:p w14:paraId="0903DCF7" w14:textId="20D4166D" w:rsidR="009813C1" w:rsidRDefault="009813C1" w:rsidP="009813C1">
      <w:r>
        <w:t xml:space="preserve">7. </w:t>
      </w:r>
    </w:p>
    <w:p w14:paraId="3BE8B324" w14:textId="039EA874" w:rsidR="009813C1" w:rsidRDefault="009813C1" w:rsidP="009813C1">
      <w:r>
        <w:object w:dxaOrig="1520" w:dyaOrig="987" w14:anchorId="005CCF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5.85pt;height:49.3pt" o:ole="">
            <v:imagedata r:id="rId9" o:title=""/>
          </v:shape>
          <o:OLEObject Type="Embed" ProgID="Package" ShapeID="_x0000_i1027" DrawAspect="Icon" ObjectID="_1812788347" r:id="rId10"/>
        </w:object>
      </w:r>
    </w:p>
    <w:p w14:paraId="0EF35B0A" w14:textId="42C4CCF6" w:rsidR="009813C1" w:rsidRDefault="009813C1" w:rsidP="009813C1">
      <w:r>
        <w:t xml:space="preserve">8. </w:t>
      </w:r>
      <w:r w:rsidR="001530FB">
        <w:t>Wireshark can be used for capturing network packets and analysing them. It can help in network diagnosis and understanding traffic flow and attacks. It can capture from all interfaces and all type of network packets, which makes it easy for</w:t>
      </w:r>
      <w:r w:rsidR="00DD131D">
        <w:t xml:space="preserve"> network administrator to monitor complete network. </w:t>
      </w:r>
      <w:r w:rsidR="001530FB">
        <w:t xml:space="preserve"> </w:t>
      </w:r>
    </w:p>
    <w:p w14:paraId="156AE357" w14:textId="77777777" w:rsidR="009813C1" w:rsidRDefault="009813C1" w:rsidP="009813C1"/>
    <w:sectPr w:rsidR="009813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99F1672"/>
    <w:multiLevelType w:val="hybridMultilevel"/>
    <w:tmpl w:val="A9F24A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370504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979"/>
    <w:rsid w:val="001530FB"/>
    <w:rsid w:val="0028756D"/>
    <w:rsid w:val="009813C1"/>
    <w:rsid w:val="00C30979"/>
    <w:rsid w:val="00DD131D"/>
    <w:rsid w:val="00DD5CB4"/>
    <w:rsid w:val="00DE2360"/>
    <w:rsid w:val="00FA68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E725C"/>
  <w15:chartTrackingRefBased/>
  <w15:docId w15:val="{DDEB6DCC-5A46-4D99-BD84-50C34459F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097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3097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3097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3097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3097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3097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097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097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097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097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3097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3097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3097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3097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309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09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09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0979"/>
    <w:rPr>
      <w:rFonts w:eastAsiaTheme="majorEastAsia" w:cstheme="majorBidi"/>
      <w:color w:val="272727" w:themeColor="text1" w:themeTint="D8"/>
    </w:rPr>
  </w:style>
  <w:style w:type="paragraph" w:styleId="Title">
    <w:name w:val="Title"/>
    <w:basedOn w:val="Normal"/>
    <w:next w:val="Normal"/>
    <w:link w:val="TitleChar"/>
    <w:uiPriority w:val="10"/>
    <w:qFormat/>
    <w:rsid w:val="00C3097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09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09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309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0979"/>
    <w:pPr>
      <w:spacing w:before="160"/>
      <w:jc w:val="center"/>
    </w:pPr>
    <w:rPr>
      <w:i/>
      <w:iCs/>
      <w:color w:val="404040" w:themeColor="text1" w:themeTint="BF"/>
    </w:rPr>
  </w:style>
  <w:style w:type="character" w:customStyle="1" w:styleId="QuoteChar">
    <w:name w:val="Quote Char"/>
    <w:basedOn w:val="DefaultParagraphFont"/>
    <w:link w:val="Quote"/>
    <w:uiPriority w:val="29"/>
    <w:rsid w:val="00C30979"/>
    <w:rPr>
      <w:i/>
      <w:iCs/>
      <w:color w:val="404040" w:themeColor="text1" w:themeTint="BF"/>
    </w:rPr>
  </w:style>
  <w:style w:type="paragraph" w:styleId="ListParagraph">
    <w:name w:val="List Paragraph"/>
    <w:basedOn w:val="Normal"/>
    <w:uiPriority w:val="34"/>
    <w:qFormat/>
    <w:rsid w:val="00C30979"/>
    <w:pPr>
      <w:ind w:left="720"/>
      <w:contextualSpacing/>
    </w:pPr>
  </w:style>
  <w:style w:type="character" w:styleId="IntenseEmphasis">
    <w:name w:val="Intense Emphasis"/>
    <w:basedOn w:val="DefaultParagraphFont"/>
    <w:uiPriority w:val="21"/>
    <w:qFormat/>
    <w:rsid w:val="00C30979"/>
    <w:rPr>
      <w:i/>
      <w:iCs/>
      <w:color w:val="2F5496" w:themeColor="accent1" w:themeShade="BF"/>
    </w:rPr>
  </w:style>
  <w:style w:type="paragraph" w:styleId="IntenseQuote">
    <w:name w:val="Intense Quote"/>
    <w:basedOn w:val="Normal"/>
    <w:next w:val="Normal"/>
    <w:link w:val="IntenseQuoteChar"/>
    <w:uiPriority w:val="30"/>
    <w:qFormat/>
    <w:rsid w:val="00C3097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30979"/>
    <w:rPr>
      <w:i/>
      <w:iCs/>
      <w:color w:val="2F5496" w:themeColor="accent1" w:themeShade="BF"/>
    </w:rPr>
  </w:style>
  <w:style w:type="character" w:styleId="IntenseReference">
    <w:name w:val="Intense Reference"/>
    <w:basedOn w:val="DefaultParagraphFont"/>
    <w:uiPriority w:val="32"/>
    <w:qFormat/>
    <w:rsid w:val="00C30979"/>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2</Pages>
  <Words>185</Words>
  <Characters>1059</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Nandida Valsaraj</dc:creator>
  <cp:keywords/>
  <dc:description/>
  <cp:lastModifiedBy>Nandida Valsaraj</cp:lastModifiedBy>
  <cp:revision>1</cp:revision>
  <dcterms:created xsi:type="dcterms:W3CDTF">2025-06-30T05:07:00Z</dcterms:created>
  <dcterms:modified xsi:type="dcterms:W3CDTF">2025-06-30T06:03:00Z</dcterms:modified>
</cp:coreProperties>
</file>